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5E" w:rsidRPr="0078376D" w:rsidRDefault="00C9045E" w:rsidP="00C9045E">
      <w:pPr>
        <w:spacing w:after="0" w:line="240" w:lineRule="auto"/>
        <w:rPr>
          <w:rFonts w:ascii="Impact" w:eastAsia="Times New Roman" w:hAnsi="Impact" w:cs="Impact"/>
          <w:spacing w:val="-10"/>
          <w:sz w:val="54"/>
          <w:szCs w:val="54"/>
          <w:lang w:eastAsia="ru-RU"/>
        </w:rPr>
      </w:pPr>
      <w:r>
        <w:rPr>
          <w:noProof/>
          <w:sz w:val="54"/>
          <w:szCs w:val="5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-83820</wp:posOffset>
            </wp:positionH>
            <wp:positionV relativeFrom="margin">
              <wp:posOffset>-80010</wp:posOffset>
            </wp:positionV>
            <wp:extent cx="7101205" cy="3733800"/>
            <wp:effectExtent l="0" t="0" r="4445" b="0"/>
            <wp:wrapNone/>
            <wp:docPr id="3" name="Рисунок 3" descr="0_59e6e_870a895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_59e6e_870a895_X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20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376D">
        <w:rPr>
          <w:rFonts w:ascii="Impact" w:eastAsia="Times New Roman" w:hAnsi="Impact" w:cs="Impact"/>
          <w:spacing w:val="-10"/>
          <w:sz w:val="54"/>
          <w:szCs w:val="54"/>
          <w:lang w:eastAsia="ru-RU"/>
        </w:rPr>
        <w:t>Криворожское бюро путешествий и  экскурсий</w:t>
      </w:r>
    </w:p>
    <w:p w:rsidR="00C9045E" w:rsidRDefault="00C9045E" w:rsidP="00C9045E">
      <w:pPr>
        <w:spacing w:line="240" w:lineRule="auto"/>
        <w:ind w:right="-1"/>
        <w:jc w:val="center"/>
        <w:rPr>
          <w:rFonts w:ascii="Cambria Math" w:hAnsi="Cambria Math"/>
          <w:b/>
          <w:sz w:val="44"/>
          <w:szCs w:val="44"/>
        </w:rPr>
      </w:pPr>
      <w:r w:rsidRPr="00C91057">
        <w:rPr>
          <w:rFonts w:ascii="Cambria Math" w:eastAsia="BatangChe" w:hAnsi="Cambria Math" w:cs="Calibri"/>
          <w:spacing w:val="-10"/>
          <w:sz w:val="40"/>
          <w:szCs w:val="40"/>
          <w:lang w:eastAsia="ru-RU"/>
        </w:rPr>
        <w:t>предлагает</w:t>
      </w:r>
      <w:r>
        <w:rPr>
          <w:rFonts w:ascii="Cambria Math" w:eastAsia="Times New Roman" w:hAnsi="Cambria Math" w:cs="Impact"/>
          <w:spacing w:val="-10"/>
          <w:sz w:val="40"/>
          <w:szCs w:val="40"/>
          <w:lang w:eastAsia="ru-RU"/>
        </w:rPr>
        <w:t xml:space="preserve"> </w:t>
      </w:r>
      <w:r w:rsidRPr="0078376D">
        <w:rPr>
          <w:rFonts w:ascii="Cambria Math" w:hAnsi="Cambria Math"/>
          <w:sz w:val="40"/>
          <w:szCs w:val="40"/>
        </w:rPr>
        <w:t xml:space="preserve">экскурсионную  программу </w:t>
      </w:r>
      <w:proofErr w:type="gramStart"/>
      <w:r w:rsidRPr="0078376D">
        <w:rPr>
          <w:rFonts w:ascii="Cambria Math" w:hAnsi="Cambria Math"/>
          <w:sz w:val="40"/>
          <w:szCs w:val="40"/>
        </w:rPr>
        <w:t>в</w:t>
      </w:r>
      <w:proofErr w:type="gramEnd"/>
      <w:r w:rsidRPr="0078376D">
        <w:rPr>
          <w:rFonts w:ascii="Cambria Math" w:hAnsi="Cambria Math"/>
          <w:b/>
          <w:sz w:val="44"/>
          <w:szCs w:val="44"/>
        </w:rPr>
        <w:t xml:space="preserve">  </w:t>
      </w:r>
    </w:p>
    <w:p w:rsidR="00C9045E" w:rsidRPr="0078376D" w:rsidRDefault="00C9045E" w:rsidP="00C9045E">
      <w:pPr>
        <w:spacing w:line="240" w:lineRule="auto"/>
        <w:ind w:right="-1"/>
        <w:jc w:val="center"/>
        <w:rPr>
          <w:rFonts w:ascii="Cambria Math" w:eastAsia="Times New Roman" w:hAnsi="Cambria Math" w:cs="Impact"/>
          <w:spacing w:val="-10"/>
          <w:sz w:val="72"/>
          <w:szCs w:val="72"/>
          <w:lang w:eastAsia="ru-RU"/>
        </w:rPr>
      </w:pPr>
      <w:r w:rsidRPr="0078376D">
        <w:rPr>
          <w:rFonts w:ascii="Cambria Math" w:hAnsi="Cambria Math"/>
          <w:b/>
          <w:sz w:val="72"/>
          <w:szCs w:val="72"/>
        </w:rPr>
        <w:t>ЗАПОРОЖЬЕ</w:t>
      </w:r>
    </w:p>
    <w:p w:rsidR="00C9045E" w:rsidRPr="00C91057" w:rsidRDefault="00C9045E" w:rsidP="00C9045E">
      <w:pPr>
        <w:spacing w:after="0"/>
        <w:jc w:val="center"/>
        <w:rPr>
          <w:rFonts w:ascii="Cambria Math" w:eastAsia="Times New Roman" w:hAnsi="Cambria Math" w:cs="Impact"/>
          <w:spacing w:val="-10"/>
          <w:sz w:val="40"/>
          <w:szCs w:val="40"/>
          <w:lang w:eastAsia="ru-RU"/>
        </w:rPr>
      </w:pPr>
    </w:p>
    <w:p w:rsidR="00C9045E" w:rsidRDefault="00C9045E" w:rsidP="00C9045E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9045E" w:rsidRDefault="00C9045E" w:rsidP="00C9045E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9045E" w:rsidRDefault="00C9045E" w:rsidP="00C9045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9045E" w:rsidRDefault="00C9045E" w:rsidP="00C9045E">
      <w:pPr>
        <w:ind w:right="-1"/>
        <w:rPr>
          <w:rFonts w:ascii="Cambria" w:eastAsia="Times New Roman" w:hAnsi="Cambria"/>
          <w:b/>
          <w:i/>
          <w:color w:val="FFFFFF"/>
          <w:sz w:val="24"/>
          <w:szCs w:val="24"/>
          <w:lang w:val="uk-UA" w:eastAsia="ru-RU"/>
        </w:rPr>
      </w:pPr>
    </w:p>
    <w:p w:rsidR="000E1FFC" w:rsidRPr="000E1FFC" w:rsidRDefault="000E1FFC" w:rsidP="00C9045E">
      <w:pPr>
        <w:ind w:right="-1"/>
        <w:rPr>
          <w:rFonts w:ascii="Times New Roman" w:hAnsi="Times New Roman"/>
          <w:sz w:val="24"/>
          <w:szCs w:val="24"/>
          <w:lang w:val="uk-UA"/>
        </w:rPr>
      </w:pPr>
    </w:p>
    <w:p w:rsidR="00C9045E" w:rsidRDefault="00C9045E" w:rsidP="00C9045E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C9045E" w:rsidRDefault="00C9045E" w:rsidP="00C9045E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006D0">
        <w:rPr>
          <w:rFonts w:ascii="Times New Roman" w:hAnsi="Times New Roman"/>
          <w:sz w:val="24"/>
          <w:szCs w:val="24"/>
        </w:rPr>
        <w:tab/>
      </w:r>
    </w:p>
    <w:p w:rsidR="00C9045E" w:rsidRPr="00FC6C8E" w:rsidRDefault="00C9045E" w:rsidP="00C9045E">
      <w:pPr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4485005</wp:posOffset>
            </wp:positionV>
            <wp:extent cx="1967230" cy="1060450"/>
            <wp:effectExtent l="0" t="0" r="0" b="6350"/>
            <wp:wrapNone/>
            <wp:docPr id="2" name="Рисунок 2" descr="130071083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0710837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4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6C8E">
        <w:rPr>
          <w:rFonts w:ascii="Arial" w:hAnsi="Arial" w:cs="Arial"/>
        </w:rPr>
        <w:t xml:space="preserve">Во время обзорной экскурсии по городу вы познакомитесь с историей города и увидите основные достопримечательности: проспект Ленина - одну из самых длинных улиц Европы, "Фонтан Жизни", Часы влюбленных,  цветные фонтаны и гранитные скульптурные композиции,  плотину </w:t>
      </w:r>
      <w:proofErr w:type="spellStart"/>
      <w:r w:rsidRPr="00FC6C8E">
        <w:rPr>
          <w:rFonts w:ascii="Arial" w:hAnsi="Arial" w:cs="Arial"/>
        </w:rPr>
        <w:t>ДнепроГЭСа</w:t>
      </w:r>
      <w:proofErr w:type="spellEnd"/>
      <w:r w:rsidRPr="00FC6C8E">
        <w:rPr>
          <w:rFonts w:ascii="Arial" w:hAnsi="Arial" w:cs="Arial"/>
        </w:rPr>
        <w:t xml:space="preserve"> – шедевр промышленной архитектуры, символ индустриального Запорожья и ещё много удивительный объектов.</w:t>
      </w:r>
    </w:p>
    <w:p w:rsidR="00C9045E" w:rsidRPr="00FC6C8E" w:rsidRDefault="00C9045E" w:rsidP="00C9045E">
      <w:pPr>
        <w:ind w:left="3261" w:right="-1" w:firstLine="279"/>
        <w:jc w:val="both"/>
        <w:rPr>
          <w:rFonts w:ascii="Arial" w:hAnsi="Arial" w:cs="Arial"/>
        </w:rPr>
      </w:pPr>
      <w:r w:rsidRPr="00FC6C8E">
        <w:rPr>
          <w:rFonts w:ascii="Arial" w:hAnsi="Arial" w:cs="Arial"/>
        </w:rPr>
        <w:t xml:space="preserve">Обзорная экскурсия продолжиться на острове </w:t>
      </w:r>
      <w:proofErr w:type="spellStart"/>
      <w:r w:rsidRPr="00FC6C8E">
        <w:rPr>
          <w:rFonts w:ascii="Arial" w:hAnsi="Arial" w:cs="Arial"/>
        </w:rPr>
        <w:t>Хортица</w:t>
      </w:r>
      <w:proofErr w:type="spellEnd"/>
      <w:r w:rsidRPr="00FC6C8E">
        <w:rPr>
          <w:rFonts w:ascii="Arial" w:hAnsi="Arial" w:cs="Arial"/>
        </w:rPr>
        <w:t xml:space="preserve"> – уникальном природном  и историческом оазисе, в сердце промышленного города, где предусмотрено посещение музея «Истории запорожского казачества», в котором расположены: постоянно действующая экспозиция, 3 диорамы, выставки посвященные истории запорожского казачества.</w:t>
      </w:r>
    </w:p>
    <w:p w:rsidR="00C9045E" w:rsidRPr="00FC6C8E" w:rsidRDefault="00C9045E" w:rsidP="00C9045E">
      <w:pPr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4413885</wp:posOffset>
            </wp:positionH>
            <wp:positionV relativeFrom="margin">
              <wp:posOffset>6193790</wp:posOffset>
            </wp:positionV>
            <wp:extent cx="2385695" cy="1273810"/>
            <wp:effectExtent l="0" t="0" r="0" b="2540"/>
            <wp:wrapNone/>
            <wp:docPr id="1" name="Рисунок 1" descr="kaz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za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6C8E">
        <w:rPr>
          <w:rFonts w:ascii="Arial" w:hAnsi="Arial" w:cs="Arial"/>
        </w:rPr>
        <w:t>Далее следует пешеходная экскурсия "</w:t>
      </w:r>
      <w:proofErr w:type="gramStart"/>
      <w:r w:rsidRPr="00FC6C8E">
        <w:rPr>
          <w:rFonts w:ascii="Arial" w:hAnsi="Arial" w:cs="Arial"/>
        </w:rPr>
        <w:t>Дорога</w:t>
      </w:r>
      <w:proofErr w:type="gramEnd"/>
      <w:r w:rsidRPr="00FC6C8E">
        <w:rPr>
          <w:rFonts w:ascii="Arial" w:hAnsi="Arial" w:cs="Arial"/>
        </w:rPr>
        <w:t xml:space="preserve"> на </w:t>
      </w:r>
      <w:proofErr w:type="spellStart"/>
      <w:r w:rsidRPr="00FC6C8E">
        <w:rPr>
          <w:rFonts w:ascii="Arial" w:hAnsi="Arial" w:cs="Arial"/>
        </w:rPr>
        <w:t>Сичь</w:t>
      </w:r>
      <w:proofErr w:type="spellEnd"/>
      <w:r w:rsidRPr="00FC6C8E">
        <w:rPr>
          <w:rFonts w:ascii="Arial" w:hAnsi="Arial" w:cs="Arial"/>
        </w:rPr>
        <w:t xml:space="preserve">" - во время </w:t>
      </w:r>
      <w:proofErr w:type="gramStart"/>
      <w:r w:rsidRPr="00FC6C8E">
        <w:rPr>
          <w:rFonts w:ascii="Arial" w:hAnsi="Arial" w:cs="Arial"/>
        </w:rPr>
        <w:t>которой</w:t>
      </w:r>
      <w:proofErr w:type="gramEnd"/>
      <w:r w:rsidRPr="00FC6C8E">
        <w:rPr>
          <w:rFonts w:ascii="Arial" w:hAnsi="Arial" w:cs="Arial"/>
        </w:rPr>
        <w:t xml:space="preserve"> Вы познакомитесь с историей казачества, услышите легенды, предания о жизни и нравах казаков, посетите историко-культурный комплекс "Запорожская </w:t>
      </w:r>
      <w:proofErr w:type="spellStart"/>
      <w:r w:rsidRPr="00FC6C8E">
        <w:rPr>
          <w:rFonts w:ascii="Arial" w:hAnsi="Arial" w:cs="Arial"/>
        </w:rPr>
        <w:t>Сичь</w:t>
      </w:r>
      <w:proofErr w:type="spellEnd"/>
      <w:r w:rsidRPr="00FC6C8E">
        <w:rPr>
          <w:rFonts w:ascii="Arial" w:hAnsi="Arial" w:cs="Arial"/>
        </w:rPr>
        <w:t>", где проходили съемки фильма "Тарас Бульба".</w:t>
      </w:r>
    </w:p>
    <w:p w:rsidR="00C9045E" w:rsidRDefault="00C9045E" w:rsidP="00C9045E">
      <w:pPr>
        <w:tabs>
          <w:tab w:val="left" w:pos="6379"/>
        </w:tabs>
        <w:ind w:right="4536" w:firstLine="708"/>
        <w:jc w:val="both"/>
        <w:rPr>
          <w:rFonts w:ascii="Arial" w:hAnsi="Arial" w:cs="Arial"/>
        </w:rPr>
      </w:pPr>
      <w:r w:rsidRPr="00FC6C8E">
        <w:rPr>
          <w:rFonts w:ascii="Arial" w:hAnsi="Arial" w:cs="Arial"/>
        </w:rPr>
        <w:t>Переезд в Музей истории оружия. Здесь можно увидеть оружие половцев и шведов, шотландцев и индусов, оружие народов Африки и Кавказа, скифов и сарматов, русское оружие времен казачества, оружие казаков, оружие первой и второй мировых войн. Богатая коллекция не оставит равнодушными не одного посетителя!</w:t>
      </w:r>
    </w:p>
    <w:p w:rsidR="00C9045E" w:rsidRPr="00FC6C8E" w:rsidRDefault="00C9045E" w:rsidP="00C9045E">
      <w:pPr>
        <w:tabs>
          <w:tab w:val="left" w:pos="10915"/>
        </w:tabs>
        <w:ind w:firstLine="708"/>
        <w:jc w:val="both"/>
        <w:rPr>
          <w:rFonts w:ascii="Arial" w:hAnsi="Arial" w:cs="Arial"/>
        </w:rPr>
      </w:pPr>
      <w:r w:rsidRPr="00FC6C8E">
        <w:rPr>
          <w:rFonts w:ascii="Arial" w:hAnsi="Arial" w:cs="Arial"/>
        </w:rPr>
        <w:t xml:space="preserve">Дополнительно возможно посещение </w:t>
      </w:r>
      <w:r>
        <w:rPr>
          <w:rFonts w:ascii="Arial" w:hAnsi="Arial" w:cs="Arial"/>
        </w:rPr>
        <w:t xml:space="preserve"> </w:t>
      </w:r>
      <w:r w:rsidRPr="00FC6C8E">
        <w:rPr>
          <w:rFonts w:ascii="Arial" w:hAnsi="Arial" w:cs="Arial"/>
        </w:rPr>
        <w:t xml:space="preserve">фольклорно-этнографического конного театра "Запорожские казаки" - театрализованное представление на импровизированной сцене, программа включает элементы вольтижировки, джигитовки, работы арапником (кнутом), захватывающие казацкие игры и развлечения. Яркие национальные костюмы, украинский колорит, средневековое оружие создают иллюзию исторической действительности! </w:t>
      </w:r>
    </w:p>
    <w:p w:rsidR="00C9045E" w:rsidRPr="00FC6C8E" w:rsidRDefault="00C9045E" w:rsidP="00C9045E">
      <w:pPr>
        <w:ind w:right="-1" w:firstLine="708"/>
        <w:jc w:val="both"/>
        <w:rPr>
          <w:rFonts w:ascii="Arial" w:hAnsi="Arial" w:cs="Arial"/>
        </w:rPr>
      </w:pPr>
      <w:r w:rsidRPr="00FC6C8E">
        <w:rPr>
          <w:rFonts w:ascii="Arial" w:hAnsi="Arial" w:cs="Arial"/>
        </w:rPr>
        <w:t xml:space="preserve">В будний день возможна экскурсия </w:t>
      </w:r>
      <w:r>
        <w:rPr>
          <w:rFonts w:ascii="Arial" w:hAnsi="Arial" w:cs="Arial"/>
        </w:rPr>
        <w:t xml:space="preserve">на </w:t>
      </w:r>
      <w:r w:rsidRPr="00FC6C8E">
        <w:rPr>
          <w:rFonts w:ascii="Arial" w:hAnsi="Arial" w:cs="Arial"/>
        </w:rPr>
        <w:t xml:space="preserve"> </w:t>
      </w:r>
      <w:proofErr w:type="spellStart"/>
      <w:r w:rsidRPr="00FC6C8E">
        <w:rPr>
          <w:rFonts w:ascii="Arial" w:hAnsi="Arial" w:cs="Arial"/>
        </w:rPr>
        <w:t>ДнепроГЭС</w:t>
      </w:r>
      <w:proofErr w:type="spellEnd"/>
      <w:r w:rsidRPr="00FC6C8E">
        <w:rPr>
          <w:rFonts w:ascii="Arial" w:hAnsi="Arial" w:cs="Arial"/>
        </w:rPr>
        <w:t xml:space="preserve"> - экскурсия </w:t>
      </w:r>
      <w:r>
        <w:rPr>
          <w:rFonts w:ascii="Arial" w:hAnsi="Arial" w:cs="Arial"/>
        </w:rPr>
        <w:t>по</w:t>
      </w:r>
      <w:r w:rsidRPr="00FC6C8E">
        <w:rPr>
          <w:rFonts w:ascii="Arial" w:hAnsi="Arial" w:cs="Arial"/>
        </w:rPr>
        <w:t xml:space="preserve">знакомит Вас со строительством гидроэлектростанции и развитием энергетики в Украине, основными гидротехническими сооружениями, музеем истории </w:t>
      </w:r>
      <w:proofErr w:type="spellStart"/>
      <w:r w:rsidRPr="00FC6C8E">
        <w:rPr>
          <w:rFonts w:ascii="Arial" w:hAnsi="Arial" w:cs="Arial"/>
        </w:rPr>
        <w:t>ДнепроГЭСа</w:t>
      </w:r>
      <w:proofErr w:type="spellEnd"/>
      <w:r w:rsidRPr="00FC6C8E">
        <w:rPr>
          <w:rFonts w:ascii="Arial" w:hAnsi="Arial" w:cs="Arial"/>
        </w:rPr>
        <w:t>.</w:t>
      </w:r>
    </w:p>
    <w:p w:rsidR="00C9045E" w:rsidRPr="00250BDF" w:rsidRDefault="00C9045E" w:rsidP="00C9045E">
      <w:pPr>
        <w:pStyle w:val="Style7"/>
        <w:widowControl/>
        <w:spacing w:before="67"/>
        <w:rPr>
          <w:rStyle w:val="FontStyle57"/>
          <w:i/>
          <w:lang w:val="ru-RU" w:eastAsia="ru-RU"/>
        </w:rPr>
      </w:pPr>
      <w:r w:rsidRPr="00250BDF">
        <w:rPr>
          <w:rStyle w:val="FontStyle57"/>
          <w:i/>
          <w:lang w:val="ru-RU" w:eastAsia="ru-RU"/>
        </w:rPr>
        <w:t>Наши контакты: г. Кривой Рог, пр</w:t>
      </w:r>
      <w:r>
        <w:rPr>
          <w:rStyle w:val="FontStyle57"/>
          <w:i/>
          <w:lang w:val="ru-RU" w:eastAsia="ru-RU"/>
        </w:rPr>
        <w:t xml:space="preserve">. Карла Маркса,  52/4, офис 308, </w:t>
      </w:r>
      <w:r w:rsidRPr="00077FC2">
        <w:rPr>
          <w:rStyle w:val="FontStyle57"/>
          <w:i/>
          <w:lang w:val="ru-RU" w:eastAsia="ru-RU"/>
        </w:rPr>
        <w:t xml:space="preserve"> </w:t>
      </w:r>
      <w:proofErr w:type="gramStart"/>
      <w:r w:rsidRPr="00250BDF">
        <w:rPr>
          <w:rStyle w:val="FontStyle57"/>
          <w:i/>
          <w:lang w:val="ru-RU" w:eastAsia="ru-RU"/>
        </w:rPr>
        <w:t>Е</w:t>
      </w:r>
      <w:proofErr w:type="gramEnd"/>
      <w:r w:rsidRPr="00250BDF">
        <w:rPr>
          <w:rStyle w:val="FontStyle57"/>
          <w:i/>
          <w:lang w:val="ru-RU" w:eastAsia="ru-RU"/>
        </w:rPr>
        <w:t>-</w:t>
      </w:r>
      <w:r w:rsidRPr="00250BDF">
        <w:rPr>
          <w:rStyle w:val="FontStyle57"/>
          <w:i/>
          <w:lang w:eastAsia="ru-RU"/>
        </w:rPr>
        <w:t>mail</w:t>
      </w:r>
      <w:r w:rsidRPr="00250BDF">
        <w:rPr>
          <w:rStyle w:val="FontStyle57"/>
          <w:i/>
          <w:lang w:val="uk-UA" w:eastAsia="ru-RU"/>
        </w:rPr>
        <w:t>:</w:t>
      </w:r>
      <w:r w:rsidRPr="00B117A5">
        <w:rPr>
          <w:rStyle w:val="FontStyle57"/>
          <w:i/>
          <w:lang w:val="ru-RU" w:eastAsia="ru-RU"/>
        </w:rPr>
        <w:t xml:space="preserve">   </w:t>
      </w:r>
      <w:hyperlink r:id="rId7" w:history="1">
        <w:r w:rsidRPr="00B66ECC">
          <w:rPr>
            <w:rStyle w:val="af5"/>
            <w:rFonts w:ascii="Times New Roman" w:hAnsi="Times New Roman"/>
            <w:i/>
            <w:sz w:val="22"/>
            <w:szCs w:val="22"/>
            <w:lang w:eastAsia="ru-RU"/>
          </w:rPr>
          <w:t>krtour</w:t>
        </w:r>
        <w:r w:rsidRPr="00B66ECC">
          <w:rPr>
            <w:rStyle w:val="af5"/>
            <w:rFonts w:ascii="Times New Roman" w:hAnsi="Times New Roman"/>
            <w:i/>
            <w:sz w:val="22"/>
            <w:szCs w:val="22"/>
            <w:lang w:val="ru-RU" w:eastAsia="ru-RU"/>
          </w:rPr>
          <w:t>@</w:t>
        </w:r>
        <w:r w:rsidRPr="00B66ECC">
          <w:rPr>
            <w:rStyle w:val="af5"/>
            <w:rFonts w:ascii="Times New Roman" w:hAnsi="Times New Roman"/>
            <w:i/>
            <w:sz w:val="22"/>
            <w:szCs w:val="22"/>
            <w:lang w:eastAsia="ru-RU"/>
          </w:rPr>
          <w:t>yandex</w:t>
        </w:r>
        <w:r w:rsidRPr="00B66ECC">
          <w:rPr>
            <w:rStyle w:val="af5"/>
            <w:rFonts w:ascii="Times New Roman" w:hAnsi="Times New Roman"/>
            <w:i/>
            <w:sz w:val="22"/>
            <w:szCs w:val="22"/>
            <w:lang w:val="ru-RU" w:eastAsia="ru-RU"/>
          </w:rPr>
          <w:t>.</w:t>
        </w:r>
        <w:proofErr w:type="spellStart"/>
        <w:r w:rsidRPr="00B66ECC">
          <w:rPr>
            <w:rStyle w:val="af5"/>
            <w:rFonts w:ascii="Times New Roman" w:hAnsi="Times New Roman"/>
            <w:i/>
            <w:sz w:val="22"/>
            <w:szCs w:val="22"/>
            <w:lang w:eastAsia="ru-RU"/>
          </w:rPr>
          <w:t>ru</w:t>
        </w:r>
        <w:proofErr w:type="spellEnd"/>
      </w:hyperlink>
    </w:p>
    <w:p w:rsidR="00C9045E" w:rsidRDefault="00C9045E" w:rsidP="00C9045E">
      <w:pPr>
        <w:pStyle w:val="Style7"/>
        <w:widowControl/>
        <w:spacing w:before="67"/>
        <w:rPr>
          <w:rStyle w:val="FontStyle57"/>
          <w:i/>
          <w:lang w:val="ru-RU" w:eastAsia="ru-RU"/>
        </w:rPr>
      </w:pPr>
      <w:r w:rsidRPr="00250BDF">
        <w:rPr>
          <w:rStyle w:val="FontStyle57"/>
          <w:i/>
          <w:lang w:val="ru-RU" w:eastAsia="ru-RU"/>
        </w:rPr>
        <w:t xml:space="preserve">Телефон: (0564) 92-38-81, (056) 401-15-68, (067) 682-92-56,  (067) 569-03-94, </w:t>
      </w:r>
      <w:r>
        <w:rPr>
          <w:rStyle w:val="FontStyle57"/>
          <w:i/>
          <w:lang w:val="ru-RU" w:eastAsia="ru-RU"/>
        </w:rPr>
        <w:t>ф</w:t>
      </w:r>
      <w:r w:rsidRPr="00250BDF">
        <w:rPr>
          <w:rStyle w:val="FontStyle57"/>
          <w:i/>
          <w:lang w:val="ru-RU" w:eastAsia="ru-RU"/>
        </w:rPr>
        <w:t>акс: (0564) 92-38-81</w:t>
      </w:r>
      <w:r>
        <w:rPr>
          <w:rStyle w:val="FontStyle57"/>
          <w:i/>
          <w:lang w:val="ru-RU" w:eastAsia="ru-RU"/>
        </w:rPr>
        <w:t xml:space="preserve">   </w:t>
      </w:r>
    </w:p>
    <w:p w:rsidR="006C10B2" w:rsidRPr="00C9045E" w:rsidRDefault="00C9045E" w:rsidP="00C9045E">
      <w:pPr>
        <w:pStyle w:val="Style7"/>
        <w:widowControl/>
        <w:spacing w:before="67"/>
        <w:jc w:val="center"/>
        <w:rPr>
          <w:rFonts w:ascii="Times New Roman" w:hAnsi="Times New Roman"/>
          <w:i/>
          <w:sz w:val="22"/>
          <w:szCs w:val="22"/>
          <w:lang w:val="ru-RU" w:eastAsia="ru-RU"/>
        </w:rPr>
      </w:pPr>
      <w:r>
        <w:rPr>
          <w:rStyle w:val="FontStyle60"/>
          <w:lang w:val="ru-RU" w:eastAsia="ru-RU"/>
        </w:rPr>
        <w:t>Мы всегда рады Вам!</w:t>
      </w:r>
      <w:bookmarkStart w:id="0" w:name="_GoBack"/>
      <w:bookmarkEnd w:id="0"/>
    </w:p>
    <w:sectPr w:rsidR="006C10B2" w:rsidRPr="00C9045E" w:rsidSect="00912D97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926"/>
    <w:rsid w:val="000E1FFC"/>
    <w:rsid w:val="001A6F40"/>
    <w:rsid w:val="00482C41"/>
    <w:rsid w:val="006C10B2"/>
    <w:rsid w:val="009C0926"/>
    <w:rsid w:val="00C9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5E"/>
    <w:pPr>
      <w:spacing w:befor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A6F4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F4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 w:cstheme="min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F4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F4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F40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F40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F40"/>
    <w:pPr>
      <w:spacing w:before="300" w:after="0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F40"/>
    <w:pPr>
      <w:spacing w:before="3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F40"/>
    <w:pPr>
      <w:spacing w:before="300" w:after="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F4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A6F4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A6F4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A6F4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A6F4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A6F40"/>
    <w:pPr>
      <w:spacing w:before="200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A6F40"/>
    <w:pPr>
      <w:spacing w:before="720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A6F4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6F40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A6F4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A6F40"/>
    <w:rPr>
      <w:b/>
      <w:bCs/>
    </w:rPr>
  </w:style>
  <w:style w:type="character" w:styleId="a9">
    <w:name w:val="Emphasis"/>
    <w:uiPriority w:val="20"/>
    <w:qFormat/>
    <w:rsid w:val="001A6F4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A6F4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1A6F40"/>
    <w:rPr>
      <w:sz w:val="20"/>
      <w:szCs w:val="20"/>
    </w:rPr>
  </w:style>
  <w:style w:type="paragraph" w:styleId="ac">
    <w:name w:val="List Paragraph"/>
    <w:basedOn w:val="a"/>
    <w:uiPriority w:val="34"/>
    <w:qFormat/>
    <w:rsid w:val="001A6F40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A6F40"/>
    <w:pPr>
      <w:spacing w:before="200"/>
    </w:pPr>
    <w:rPr>
      <w:rFonts w:asciiTheme="minorHAnsi" w:eastAsiaTheme="minorHAnsi" w:hAnsiTheme="minorHAnsi" w:cstheme="minorBidi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A6F4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A6F40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A6F4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A6F4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A6F4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A6F4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A6F4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A6F4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A6F40"/>
    <w:pPr>
      <w:outlineLvl w:val="9"/>
    </w:pPr>
    <w:rPr>
      <w:lang w:bidi="en-US"/>
    </w:rPr>
  </w:style>
  <w:style w:type="character" w:styleId="af5">
    <w:name w:val="Hyperlink"/>
    <w:basedOn w:val="a0"/>
    <w:rsid w:val="00C9045E"/>
    <w:rPr>
      <w:color w:val="0000FF"/>
      <w:u w:val="single"/>
    </w:rPr>
  </w:style>
  <w:style w:type="character" w:customStyle="1" w:styleId="FontStyle60">
    <w:name w:val="Font Style60"/>
    <w:basedOn w:val="a0"/>
    <w:uiPriority w:val="99"/>
    <w:rsid w:val="00C9045E"/>
    <w:rPr>
      <w:rFonts w:ascii="Georgia" w:hAnsi="Georgia" w:cs="Georgia"/>
      <w:b/>
      <w:bCs/>
      <w:sz w:val="42"/>
      <w:szCs w:val="42"/>
    </w:rPr>
  </w:style>
  <w:style w:type="paragraph" w:customStyle="1" w:styleId="Style7">
    <w:name w:val="Style7"/>
    <w:basedOn w:val="a"/>
    <w:uiPriority w:val="99"/>
    <w:rsid w:val="00C9045E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val="en-US"/>
    </w:rPr>
  </w:style>
  <w:style w:type="character" w:customStyle="1" w:styleId="FontStyle57">
    <w:name w:val="Font Style57"/>
    <w:basedOn w:val="a0"/>
    <w:uiPriority w:val="99"/>
    <w:rsid w:val="00C9045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5E"/>
    <w:pPr>
      <w:spacing w:befor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A6F4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F4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 w:cstheme="min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F4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F4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F40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F40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F40"/>
    <w:pPr>
      <w:spacing w:before="300" w:after="0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F40"/>
    <w:pPr>
      <w:spacing w:before="3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F40"/>
    <w:pPr>
      <w:spacing w:before="300" w:after="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F4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A6F4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A6F4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A6F4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A6F4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A6F40"/>
    <w:pPr>
      <w:spacing w:before="200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A6F40"/>
    <w:pPr>
      <w:spacing w:before="720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A6F4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6F40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A6F4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A6F40"/>
    <w:rPr>
      <w:b/>
      <w:bCs/>
    </w:rPr>
  </w:style>
  <w:style w:type="character" w:styleId="a9">
    <w:name w:val="Emphasis"/>
    <w:uiPriority w:val="20"/>
    <w:qFormat/>
    <w:rsid w:val="001A6F4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A6F4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1A6F40"/>
    <w:rPr>
      <w:sz w:val="20"/>
      <w:szCs w:val="20"/>
    </w:rPr>
  </w:style>
  <w:style w:type="paragraph" w:styleId="ac">
    <w:name w:val="List Paragraph"/>
    <w:basedOn w:val="a"/>
    <w:uiPriority w:val="34"/>
    <w:qFormat/>
    <w:rsid w:val="001A6F40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A6F40"/>
    <w:pPr>
      <w:spacing w:before="200"/>
    </w:pPr>
    <w:rPr>
      <w:rFonts w:asciiTheme="minorHAnsi" w:eastAsiaTheme="minorHAnsi" w:hAnsiTheme="minorHAnsi" w:cstheme="minorBidi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A6F4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A6F40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A6F4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A6F4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A6F4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A6F4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A6F4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A6F4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A6F40"/>
    <w:pPr>
      <w:outlineLvl w:val="9"/>
    </w:pPr>
    <w:rPr>
      <w:lang w:bidi="en-US"/>
    </w:rPr>
  </w:style>
  <w:style w:type="character" w:styleId="af5">
    <w:name w:val="Hyperlink"/>
    <w:basedOn w:val="a0"/>
    <w:rsid w:val="00C9045E"/>
    <w:rPr>
      <w:color w:val="0000FF"/>
      <w:u w:val="single"/>
    </w:rPr>
  </w:style>
  <w:style w:type="character" w:customStyle="1" w:styleId="FontStyle60">
    <w:name w:val="Font Style60"/>
    <w:basedOn w:val="a0"/>
    <w:uiPriority w:val="99"/>
    <w:rsid w:val="00C9045E"/>
    <w:rPr>
      <w:rFonts w:ascii="Georgia" w:hAnsi="Georgia" w:cs="Georgia"/>
      <w:b/>
      <w:bCs/>
      <w:sz w:val="42"/>
      <w:szCs w:val="42"/>
    </w:rPr>
  </w:style>
  <w:style w:type="paragraph" w:customStyle="1" w:styleId="Style7">
    <w:name w:val="Style7"/>
    <w:basedOn w:val="a"/>
    <w:uiPriority w:val="99"/>
    <w:rsid w:val="00C9045E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val="en-US"/>
    </w:rPr>
  </w:style>
  <w:style w:type="character" w:customStyle="1" w:styleId="FontStyle57">
    <w:name w:val="Font Style57"/>
    <w:basedOn w:val="a0"/>
    <w:uiPriority w:val="99"/>
    <w:rsid w:val="00C9045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tour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>Krokoz™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3</cp:revision>
  <dcterms:created xsi:type="dcterms:W3CDTF">2013-09-18T13:25:00Z</dcterms:created>
  <dcterms:modified xsi:type="dcterms:W3CDTF">2015-01-30T12:07:00Z</dcterms:modified>
</cp:coreProperties>
</file>